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45" w:rsidRPr="00D2482B" w:rsidRDefault="00585145" w:rsidP="005851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482B">
        <w:rPr>
          <w:rFonts w:ascii="Times New Roman" w:eastAsia="Calibri" w:hAnsi="Times New Roman" w:cs="Times New Roman"/>
          <w:sz w:val="24"/>
          <w:szCs w:val="24"/>
        </w:rPr>
        <w:t>Semestr letni</w:t>
      </w:r>
      <w:r>
        <w:rPr>
          <w:rFonts w:ascii="Times New Roman" w:eastAsia="Calibri" w:hAnsi="Times New Roman" w:cs="Times New Roman"/>
          <w:sz w:val="24"/>
          <w:szCs w:val="24"/>
        </w:rPr>
        <w:t>, rok akademicki 2022</w:t>
      </w:r>
      <w:r w:rsidRPr="00D2482B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585145" w:rsidRPr="00D2482B" w:rsidRDefault="00585145" w:rsidP="005851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SDS</w:t>
      </w:r>
      <w:r w:rsidRPr="00D24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2482B">
        <w:rPr>
          <w:rFonts w:ascii="Times New Roman" w:eastAsia="Calibri" w:hAnsi="Times New Roman" w:cs="Times New Roman"/>
          <w:b/>
          <w:sz w:val="24"/>
          <w:szCs w:val="24"/>
        </w:rPr>
        <w:t xml:space="preserve">ROK I      </w:t>
      </w:r>
    </w:p>
    <w:p w:rsidR="00585145" w:rsidRPr="004A3199" w:rsidRDefault="00585145" w:rsidP="005851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 rosyjski w biznesie i turystyce</w:t>
      </w:r>
    </w:p>
    <w:p w:rsidR="00585145" w:rsidRPr="00D2482B" w:rsidRDefault="00585145" w:rsidP="00585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3"/>
        <w:gridCol w:w="2732"/>
        <w:gridCol w:w="2833"/>
        <w:gridCol w:w="2974"/>
        <w:gridCol w:w="1643"/>
        <w:gridCol w:w="2439"/>
      </w:tblGrid>
      <w:tr w:rsidR="00585145" w:rsidRPr="00D2482B" w:rsidTr="00AE0B9B">
        <w:trPr>
          <w:trHeight w:val="98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585145" w:rsidRPr="00D2482B" w:rsidTr="00AE0B9B">
        <w:trPr>
          <w:trHeight w:val="169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5145" w:rsidRPr="00D2482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10.30 – 12.00</w:t>
            </w:r>
          </w:p>
          <w:p w:rsidR="00585145" w:rsidRPr="00BC689C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Rosyjskojęzyczna dokumentacja handlowa w obrocie zagranicznym i turystyce międzynarodowej</w:t>
            </w:r>
          </w:p>
          <w:p w:rsidR="00585145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Ponomarenko</w:t>
            </w:r>
            <w:proofErr w:type="spellEnd"/>
          </w:p>
          <w:p w:rsidR="00585145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s. 109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30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DD766B">
              <w:rPr>
                <w:rFonts w:ascii="Times New Roman" w:eastAsia="Calibri" w:hAnsi="Times New Roman" w:cs="Times New Roman"/>
                <w:sz w:val="24"/>
                <w:szCs w:val="24"/>
              </w:rPr>
              <w:t>aud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5145" w:rsidRPr="007E7441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10.10 – 11.40</w:t>
            </w:r>
          </w:p>
          <w:p w:rsidR="004A2211" w:rsidRPr="00A81E28" w:rsidRDefault="004A2211" w:rsidP="004A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D7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 Gramatyka funkcjonalna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1</w:t>
            </w:r>
          </w:p>
          <w:p w:rsidR="004A2211" w:rsidRPr="00DD766B" w:rsidRDefault="004A2211" w:rsidP="004A2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D766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4A2211" w:rsidRPr="00DD766B" w:rsidRDefault="004A2211" w:rsidP="004A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2211" w:rsidRDefault="004A2211" w:rsidP="004A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A2211" w:rsidRDefault="004A2211" w:rsidP="004A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5145" w:rsidRDefault="004A2211" w:rsidP="004A2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209                 </w:t>
            </w:r>
            <w:r w:rsidRPr="00DD7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lab.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5145" w:rsidRPr="00D2482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10.00 – 11.30</w:t>
            </w:r>
          </w:p>
          <w:p w:rsidR="00585145" w:rsidRPr="00D2482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Praca z tekstem literackim</w:t>
            </w:r>
          </w:p>
          <w:p w:rsidR="00585145" w:rsidRPr="00D2482B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585145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5145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5145" w:rsidRPr="00D2482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5145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209  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5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5145" w:rsidRPr="00D2482B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13.15 – 14.45</w:t>
            </w:r>
          </w:p>
          <w:p w:rsidR="00585145" w:rsidRPr="00D2482B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Praktyczna nauka drugiego języka obcego</w:t>
            </w:r>
          </w:p>
          <w:p w:rsidR="00585145" w:rsidRPr="00D2482B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W. Miciński</w:t>
            </w:r>
          </w:p>
          <w:p w:rsidR="00585145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145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145" w:rsidRPr="00D2482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213               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30 lab.</w:t>
            </w:r>
          </w:p>
        </w:tc>
      </w:tr>
      <w:tr w:rsidR="00585145" w:rsidRPr="00D2482B" w:rsidTr="00AE0B9B">
        <w:trPr>
          <w:trHeight w:val="179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5" w:rsidRPr="00157DD7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5145" w:rsidRPr="00157DD7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9 – 10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45" w:rsidRPr="00B012D1" w:rsidRDefault="004A2211" w:rsidP="004A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5145" w:rsidRPr="00D2482B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– 13.30</w:t>
            </w:r>
          </w:p>
          <w:p w:rsidR="001367AA" w:rsidRPr="00D2482B" w:rsidRDefault="001367AA" w:rsidP="00136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Rosyjska </w:t>
            </w:r>
            <w:proofErr w:type="spellStart"/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terminoleksyka</w:t>
            </w:r>
            <w:proofErr w:type="spellEnd"/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obsługi ruchu turystycznego</w:t>
            </w:r>
          </w:p>
          <w:p w:rsidR="001367AA" w:rsidRPr="001367AA" w:rsidRDefault="001367AA" w:rsidP="0013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Promińska</w:t>
            </w:r>
            <w:proofErr w:type="spellEnd"/>
            <w:r w:rsidRPr="00423D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85145" w:rsidRPr="00DD766B" w:rsidRDefault="001367AA" w:rsidP="0013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 212               </w:t>
            </w:r>
            <w:r w:rsidRPr="0060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>30 lab.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5145" w:rsidRPr="006B69E6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6B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12.00 – 13.30</w:t>
            </w:r>
          </w:p>
          <w:p w:rsidR="00585145" w:rsidRPr="00F50FF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6B6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środków masowego przekazu i reklamy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  <w:p w:rsidR="00585145" w:rsidRPr="00D2482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</w:t>
            </w:r>
            <w:proofErr w:type="spellEnd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hab. T.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Osuch</w:t>
            </w:r>
            <w:proofErr w:type="spellEnd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, prof. AP</w:t>
            </w:r>
          </w:p>
          <w:p w:rsidR="00585145" w:rsidRPr="006B69E6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B69E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585145" w:rsidRPr="002A747D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B69E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233</w:t>
            </w:r>
            <w:r w:rsidRPr="006B69E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</w:t>
            </w:r>
            <w:r w:rsidRPr="006B69E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20</w:t>
            </w:r>
            <w:r w:rsidRPr="006B69E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6B69E6">
              <w:rPr>
                <w:rFonts w:ascii="Times New Roman" w:eastAsia="Calibri" w:hAnsi="Times New Roman" w:cs="Times New Roman"/>
                <w:sz w:val="24"/>
                <w:szCs w:val="24"/>
              </w:rPr>
              <w:t>aud.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45" w:rsidRPr="00BC689C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5" w:rsidRPr="00D2482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5145" w:rsidRPr="00D2482B" w:rsidTr="00AE0B9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 – 11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5" w:rsidRPr="00D2482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5145" w:rsidRPr="006B69E6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13.40 – 15.1</w:t>
            </w:r>
            <w:r w:rsidRPr="006B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585145" w:rsidRPr="00F50FF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D7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Dyskurs rosyjski we współczesnej przestrzeni kulturowej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585145" w:rsidRPr="00033BCD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33BC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prof.  G. </w:t>
            </w:r>
            <w:proofErr w:type="spellStart"/>
            <w:r w:rsidRPr="00033BC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Nefagina</w:t>
            </w:r>
            <w:proofErr w:type="spellEnd"/>
          </w:p>
          <w:p w:rsidR="00585145" w:rsidRPr="00033BCD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585145" w:rsidRPr="00DD766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33BC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s.109                    </w:t>
            </w:r>
            <w:r w:rsidRPr="0013297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15 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5145" w:rsidRPr="009D71F8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13.40 – 15.10</w:t>
            </w:r>
          </w:p>
          <w:p w:rsidR="00585145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Seminarium dyplomowe </w:t>
            </w:r>
          </w:p>
          <w:p w:rsidR="00585145" w:rsidRPr="00D2482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</w:t>
            </w:r>
            <w:proofErr w:type="spellEnd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hab. T.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Osuch</w:t>
            </w:r>
            <w:proofErr w:type="spellEnd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, prof. AP</w:t>
            </w:r>
          </w:p>
          <w:p w:rsidR="00585145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585145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85145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85145" w:rsidRPr="00BC689C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s. 233                       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5" w:rsidRPr="00BC689C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5" w:rsidRPr="00D2482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5145" w:rsidRPr="00D2482B" w:rsidTr="00AE0B9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5145" w:rsidRPr="00D2482B" w:rsidRDefault="00585145" w:rsidP="00AE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 – 12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5" w:rsidRPr="00D2482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5145" w:rsidRPr="006B69E6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13.40 – 15.1</w:t>
            </w:r>
            <w:r w:rsidRPr="006B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585145" w:rsidRPr="00F50FFB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6B6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Metodologia badań literackich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585145" w:rsidRPr="006B69E6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6B69E6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585145" w:rsidRPr="006B69E6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145" w:rsidRPr="006B69E6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9E6">
              <w:rPr>
                <w:rFonts w:ascii="Times New Roman" w:eastAsia="Calibri" w:hAnsi="Times New Roman" w:cs="Times New Roman"/>
                <w:sz w:val="24"/>
                <w:szCs w:val="24"/>
              </w:rPr>
              <w:t>s. 109                 15 aud.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5" w:rsidRPr="006B69E6" w:rsidRDefault="00585145" w:rsidP="00AE0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5" w:rsidRPr="00FB02BE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5" w:rsidRPr="00FB02BE" w:rsidRDefault="00585145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5145" w:rsidRDefault="00585145" w:rsidP="0058514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145" w:rsidRDefault="00585145" w:rsidP="0058514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145" w:rsidRPr="00F50FFB" w:rsidRDefault="00585145" w:rsidP="0058514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D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</w:t>
      </w:r>
      <w:r w:rsidRPr="00A81E28">
        <w:rPr>
          <w:rFonts w:ascii="Times New Roman" w:eastAsia="Calibri" w:hAnsi="Times New Roman" w:cs="Times New Roman"/>
          <w:i/>
          <w:sz w:val="20"/>
          <w:szCs w:val="20"/>
        </w:rPr>
        <w:t>PNJR</w:t>
      </w: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Pr="00903D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3D55">
        <w:rPr>
          <w:rFonts w:ascii="Times New Roman" w:eastAsia="Calibri" w:hAnsi="Times New Roman" w:cs="Times New Roman"/>
          <w:i/>
          <w:sz w:val="20"/>
          <w:szCs w:val="20"/>
        </w:rPr>
        <w:t>Gramatyka funkcjonalna</w:t>
      </w:r>
      <w:r w:rsidRPr="00903D55">
        <w:rPr>
          <w:rFonts w:ascii="Times New Roman" w:eastAsia="Calibri" w:hAnsi="Times New Roman" w:cs="Times New Roman"/>
          <w:sz w:val="20"/>
          <w:szCs w:val="20"/>
        </w:rPr>
        <w:t xml:space="preserve"> z dr G. Lisowską będą odbywać się 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 28.02.2023 r. do 16.05.2023 r.</w:t>
      </w:r>
    </w:p>
    <w:p w:rsidR="00585145" w:rsidRPr="00417B23" w:rsidRDefault="00585145" w:rsidP="0058514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417B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Dyskurs rosyjski we współczesnej przestrzeni kulturowej</w:t>
      </w: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 z prof. G. </w:t>
      </w:r>
      <w:proofErr w:type="spellStart"/>
      <w:r w:rsidRPr="00417B23">
        <w:rPr>
          <w:rFonts w:ascii="Times New Roman" w:eastAsia="Calibri" w:hAnsi="Times New Roman" w:cs="Times New Roman"/>
          <w:sz w:val="20"/>
          <w:szCs w:val="20"/>
        </w:rPr>
        <w:t>Nefaginą</w:t>
      </w:r>
      <w:proofErr w:type="spellEnd"/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 będą odbywać się w okresie od </w:t>
      </w:r>
      <w:r>
        <w:rPr>
          <w:rFonts w:ascii="Times New Roman" w:eastAsia="Calibri" w:hAnsi="Times New Roman" w:cs="Times New Roman"/>
          <w:sz w:val="20"/>
          <w:szCs w:val="20"/>
        </w:rPr>
        <w:t>28.02.2023 r. do 25</w:t>
      </w:r>
      <w:r w:rsidRPr="00417B23">
        <w:rPr>
          <w:rFonts w:ascii="Times New Roman" w:eastAsia="Calibri" w:hAnsi="Times New Roman" w:cs="Times New Roman"/>
          <w:sz w:val="20"/>
          <w:szCs w:val="20"/>
        </w:rPr>
        <w:t>.04.202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 r. (ostatnie zajęcia – 1 godzina).   </w:t>
      </w:r>
    </w:p>
    <w:p w:rsidR="00585145" w:rsidRPr="00417B23" w:rsidRDefault="00585145" w:rsidP="0058514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417B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Metodologia badań literackich </w:t>
      </w: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z prof. G. </w:t>
      </w:r>
      <w:proofErr w:type="spellStart"/>
      <w:r w:rsidRPr="00417B23">
        <w:rPr>
          <w:rFonts w:ascii="Times New Roman" w:eastAsia="Calibri" w:hAnsi="Times New Roman" w:cs="Times New Roman"/>
          <w:sz w:val="20"/>
          <w:szCs w:val="20"/>
        </w:rPr>
        <w:t>Nefaginą</w:t>
      </w:r>
      <w:proofErr w:type="spellEnd"/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będą odbywać się w okresie od 25.04.2023 r. do 20</w:t>
      </w:r>
      <w:r w:rsidRPr="00417B23">
        <w:rPr>
          <w:rFonts w:ascii="Times New Roman" w:eastAsia="Calibri" w:hAnsi="Times New Roman" w:cs="Times New Roman"/>
          <w:sz w:val="20"/>
          <w:szCs w:val="20"/>
        </w:rPr>
        <w:t>.06.202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 r. (pierwsze zajęcia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 1 godzi</w:t>
      </w:r>
      <w:r>
        <w:rPr>
          <w:rFonts w:ascii="Times New Roman" w:eastAsia="Calibri" w:hAnsi="Times New Roman" w:cs="Times New Roman"/>
          <w:sz w:val="20"/>
          <w:szCs w:val="20"/>
        </w:rPr>
        <w:t>na</w:t>
      </w:r>
      <w:r w:rsidRPr="00417B23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585145" w:rsidRPr="00F50FFB" w:rsidRDefault="00585145" w:rsidP="0058514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417B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Język środków masowego przekazu i reklamy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 hab. T. Osuchem </w:t>
      </w:r>
      <w:r w:rsidRPr="00903D55">
        <w:rPr>
          <w:rFonts w:ascii="Times New Roman" w:eastAsia="Calibri" w:hAnsi="Times New Roman" w:cs="Times New Roman"/>
          <w:sz w:val="20"/>
          <w:szCs w:val="20"/>
        </w:rPr>
        <w:t>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 1.03.2023 r. do 17.05.2023 r.</w:t>
      </w:r>
    </w:p>
    <w:p w:rsidR="00585145" w:rsidRPr="00903D55" w:rsidRDefault="00585145" w:rsidP="0058514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145" w:rsidRDefault="00585145" w:rsidP="0058514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145" w:rsidRDefault="00585145" w:rsidP="0058514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145" w:rsidRDefault="00585145" w:rsidP="0058514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145" w:rsidRDefault="00585145" w:rsidP="0058514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145" w:rsidRDefault="00585145" w:rsidP="0058514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145" w:rsidRDefault="00585145" w:rsidP="0058514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145" w:rsidRDefault="00585145" w:rsidP="0058514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145" w:rsidRDefault="00585145" w:rsidP="0058514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145" w:rsidRDefault="00585145" w:rsidP="0058514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145" w:rsidRDefault="00585145" w:rsidP="00585145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39E3" w:rsidRDefault="003F39E3"/>
    <w:sectPr w:rsidR="003F39E3" w:rsidSect="005851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60B1"/>
    <w:multiLevelType w:val="hybridMultilevel"/>
    <w:tmpl w:val="D02E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45"/>
    <w:rsid w:val="001367AA"/>
    <w:rsid w:val="003E481D"/>
    <w:rsid w:val="003F39E3"/>
    <w:rsid w:val="004A2211"/>
    <w:rsid w:val="005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8DFD"/>
  <w15:chartTrackingRefBased/>
  <w15:docId w15:val="{3FB2EED4-FAF1-46AD-B8DF-BAB82FD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1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2023-02-28T12:29:00Z</cp:lastPrinted>
  <dcterms:created xsi:type="dcterms:W3CDTF">2023-02-17T09:41:00Z</dcterms:created>
  <dcterms:modified xsi:type="dcterms:W3CDTF">2023-02-28T12:29:00Z</dcterms:modified>
</cp:coreProperties>
</file>