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22"/>
          <w:szCs w:val="22"/>
        </w:rPr>
      </w:pPr>
      <w:r>
        <w:rPr>
          <w:rFonts w:cs="Cambria" w:ascii="Cambria" w:hAnsi="Cambria"/>
          <w:b/>
          <w:bCs/>
          <w:sz w:val="22"/>
          <w:szCs w:val="22"/>
        </w:rPr>
        <w:t>FILOLOGIA  GERMAŃSKA   SDS</w:t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  <w:t>2020/2021</w:t>
      </w:r>
    </w:p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26.02.21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27.02.21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28.02.21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26.02-28.02.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10.30-12.00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61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12.15-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13.00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13.45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15.15</w:t>
            </w:r>
          </w:p>
        </w:tc>
        <w:tc>
          <w:tcPr>
            <w:tcW w:w="2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15.30-16.00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</w:tr>
      <w:tr>
        <w:trPr>
          <w:trHeight w:val="1016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55308D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04"/>
        <w:gridCol w:w="575"/>
        <w:gridCol w:w="2148"/>
        <w:gridCol w:w="575"/>
        <w:gridCol w:w="2249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II</w:t>
            </w:r>
          </w:p>
        </w:tc>
        <w:tc>
          <w:tcPr>
            <w:tcW w:w="2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12.03.21</w:t>
            </w:r>
          </w:p>
        </w:tc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13.03.21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14.03.21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12.03-14.03.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10.45-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12.15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2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12.30-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b/>
          <w:b/>
          <w:bCs/>
          <w:sz w:val="18"/>
          <w:szCs w:val="18"/>
        </w:rPr>
      </w:pPr>
      <w:r>
        <w:rPr>
          <w:rFonts w:cs="Cambria" w:ascii="Cambria" w:hAnsi="Cambria"/>
          <w:b/>
          <w:bCs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III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26.03.21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27.03.21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28.03.21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26.03-28.03.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10.30-12.00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18,00-19.30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12.15-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13.00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791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13.30-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15.00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15.05-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16.35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IV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09.04.21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10.09.21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11.04.21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09.04.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800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10.50-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12.30-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V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23.04.21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24.04.21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25.04.21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23.04-25.04.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Etyka społeczna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1016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10.45-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12.15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12.30-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14.00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VI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07.05.21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08.05.21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09.05.21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07.05-09-05.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1016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11.30-12.15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color w:val="00A933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color w:val="00A933"/>
              </w:rPr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12.30-14.00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color w:val="00A933"/>
              </w:rPr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color w:val="00A933"/>
              </w:rPr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14.30-16.00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26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VII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14.05.21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15.05.21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16.05.21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14.05-16.05.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Etyka społeczna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Etyka społeczna 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Chrzanowska-Gancarz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1016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10.45-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12.15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12.30-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14.00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VIII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28.05.21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29.05.21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30.05.21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28.05-30.05.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1016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10.45-12.15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Etyka społeczna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12.30-14.00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bCs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Etyka społeczna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dr Małgorzata Chrzanowska- Gancarz</w:t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tbl>
      <w:tblPr>
        <w:tblW w:w="9113" w:type="dxa"/>
        <w:jc w:val="left"/>
        <w:tblInd w:w="0" w:type="dxa"/>
        <w:tblCellMar>
          <w:top w:w="55" w:type="dxa"/>
          <w:left w:w="50" w:type="dxa"/>
          <w:bottom w:w="55" w:type="dxa"/>
          <w:right w:w="55" w:type="dxa"/>
        </w:tblCellMar>
      </w:tblPr>
      <w:tblGrid>
        <w:gridCol w:w="743"/>
        <w:gridCol w:w="616"/>
        <w:gridCol w:w="2"/>
        <w:gridCol w:w="2273"/>
        <w:gridCol w:w="619"/>
        <w:gridCol w:w="2205"/>
        <w:gridCol w:w="630"/>
        <w:gridCol w:w="2024"/>
      </w:tblGrid>
      <w:tr>
        <w:trPr/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ZJAZD IX</w:t>
            </w:r>
          </w:p>
        </w:tc>
        <w:tc>
          <w:tcPr>
            <w:tcW w:w="2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Piątek 11.06.21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Sobota 12.06.21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Niedziela 13.06.21</w:t>
            </w:r>
          </w:p>
        </w:tc>
      </w:tr>
      <w:tr>
        <w:trPr/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11.06-13.06.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2021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godz.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przedmiot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16.15-17.45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Historia i teoria literatury III – ćw.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Język niemiecki w biznesie i turystyce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8.00-9.30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 xml:space="preserve">PNJN 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18.00-19.30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Seminarium magisterskie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9.45-11.15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Tłumaczenia specjalistyczne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A933"/>
                <w:sz w:val="18"/>
                <w:szCs w:val="18"/>
                <w:u w:val="none"/>
              </w:rPr>
              <w:t>dr Joanna Flinik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9.45-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10.30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Praca z tekstem literackim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8000"/>
                <w:sz w:val="18"/>
                <w:szCs w:val="18"/>
                <w:u w:val="none"/>
              </w:rPr>
              <w:t>mgr Brygida Pasławska</w:t>
            </w:r>
          </w:p>
        </w:tc>
      </w:tr>
      <w:tr>
        <w:trPr>
          <w:trHeight w:val="1016" w:hRule="atLeast"/>
        </w:trPr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12.00-12.45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Historia i teoria literatury III – wykł.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  <w:tr>
        <w:trPr/>
        <w:tc>
          <w:tcPr>
            <w:tcW w:w="7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89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13.00-14.30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Kultura krajów niemieckiego obszaru językowego po 1945 roku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800080"/>
                <w:sz w:val="18"/>
                <w:szCs w:val="18"/>
                <w:u w:val="none"/>
              </w:rPr>
              <w:t>prof. Barbara Breysach</w:t>
            </w:r>
          </w:p>
        </w:tc>
        <w:tc>
          <w:tcPr>
            <w:tcW w:w="265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bidi w:val="0"/>
              <w:snapToGrid w:val="false"/>
              <w:jc w:val="left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Cambria" w:hAnsi="Cambria" w:cs="Cambria"/>
          <w:sz w:val="18"/>
          <w:szCs w:val="18"/>
        </w:rPr>
      </w:pPr>
      <w:r>
        <w:rPr>
          <w:rFonts w:cs="Cambria" w:ascii="Cambria" w:hAnsi="Cambria"/>
          <w:sz w:val="18"/>
          <w:szCs w:val="18"/>
        </w:rPr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LibreOffice/6.3.4.2$MacOSX_X86_64 LibreOffice_project/60da17e045e08f1793c57c00ba83cdfce946d0aa</Application>
  <Pages>3</Pages>
  <Words>863</Words>
  <Characters>5839</Characters>
  <CharactersWithSpaces>6352</CharactersWithSpaces>
  <Paragraphs>391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2021-02-07T22:34:19Z</dcterms:created>
  <dc:creator/>
  <dc:description/>
  <dc:language>pl-PL</dc:language>
  <cp:lastModifiedBy/>
  <cp:lastPrinted>2021-02-21T20:23:57Z</cp:lastPrinted>
  <dcterms:modified xsi:type="dcterms:W3CDTF">2021-02-21T20:36:49Z</dcterms:modified>
  <cp:revision>8</cp:revision>
  <dc:subject/>
  <dc:title/>
</cp:coreProperties>
</file>