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9F" w:rsidRPr="0001225B" w:rsidRDefault="00AE269F" w:rsidP="00AE269F">
      <w:pPr>
        <w:spacing w:after="0" w:line="240" w:lineRule="auto"/>
        <w:ind w:right="-1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01225B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Kierunek: I SDS  Edukacja artystyczna w zakresie sztuki muzycznej                   Rok akademicki – 2020/2021               semestr 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–</w:t>
      </w:r>
      <w:r w:rsidRPr="0001225B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letni</w:t>
      </w:r>
    </w:p>
    <w:tbl>
      <w:tblPr>
        <w:tblW w:w="1545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06"/>
        <w:gridCol w:w="2313"/>
        <w:gridCol w:w="1701"/>
        <w:gridCol w:w="4394"/>
        <w:gridCol w:w="4111"/>
        <w:gridCol w:w="2126"/>
      </w:tblGrid>
      <w:tr w:rsidR="00AE269F" w:rsidRPr="00907D82" w:rsidTr="00586E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AE269F" w:rsidRPr="00907D82" w:rsidTr="00586E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AE269F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7.30-8.15 2</w:t>
            </w:r>
            <w:r w:rsidRPr="00DE087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grupa</w:t>
            </w:r>
            <w:r w:rsidRPr="00DE087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 w:rsidRPr="00DE087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DB306B" w:rsidTr="00586E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AE269F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AE269F" w:rsidRPr="00AD160D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AD160D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9F" w:rsidRPr="00AD160D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9.00-10.30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Rytmika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K. Wyporska-Wawrzczak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371952" w:rsidRDefault="00AE269F" w:rsidP="00586E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9.00-10.3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  <w:p w:rsidR="00AE269F" w:rsidRPr="00AD160D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Chór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AD160D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AE269F" w:rsidRPr="00907D82" w:rsidTr="00586E34">
        <w:trPr>
          <w:trHeight w:val="30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10.30—11.15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J. Nyc</w:t>
            </w:r>
          </w:p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49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10.35-11.20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Metodyka zajęć umuzykalniających w przedszkolu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10.35-12.05 2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Propedeutyka improwizacji i pracy z tekstem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31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Pr="00DF69D9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38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11.30-12.15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Orkiestra szkolna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Pawiłojć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12.10-12.55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Wiedza o kulturze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Ad.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491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0E7D68" w:rsidRDefault="00AE269F" w:rsidP="00586E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0E7D6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12.15-13.45 </w:t>
            </w:r>
            <w:proofErr w:type="spellStart"/>
            <w:r w:rsidRPr="000E7D6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W+ćw</w:t>
            </w:r>
            <w:proofErr w:type="spellEnd"/>
            <w:r w:rsidRPr="000E7D6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.</w:t>
            </w:r>
            <w:r w:rsidRPr="000E7D6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  <w:t>Współczesne systemy edukacji muzycznej</w:t>
            </w:r>
          </w:p>
          <w:p w:rsidR="00AE269F" w:rsidRPr="000E7D68" w:rsidRDefault="00AE269F" w:rsidP="00586E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0E7D6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Prof. Wizytujący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34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116C57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6C57">
              <w:rPr>
                <w:rFonts w:ascii="Times New Roman" w:hAnsi="Times New Roman"/>
                <w:sz w:val="20"/>
                <w:szCs w:val="20"/>
                <w:lang w:eastAsia="pl-PL"/>
              </w:rPr>
              <w:t>13-14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Default="0072070E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13.10-13.55</w:t>
            </w:r>
          </w:p>
          <w:p w:rsidR="0072070E" w:rsidRPr="00907D82" w:rsidRDefault="0072070E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  <w:bookmarkEnd w:id="0"/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13.15-14.00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Dykcja i recytacja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Prof.. K. Chacińska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42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116C57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B625C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13.45-14.30</w:t>
            </w:r>
            <w:r w:rsidRPr="00AB625C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  <w:t>Formy aktywności muzycznej</w:t>
            </w:r>
            <w:r w:rsidRPr="00AB625C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  <w:t>Prof. Wizytujący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2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704735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7C6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14 -15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14.10-14.55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Prof.. K. Chacińska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527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14.15-15.45 W. (10 h) *</w:t>
            </w:r>
          </w:p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porównawcza</w:t>
            </w:r>
          </w:p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Prof. R. Tomaszewski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32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15.00-15.45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DE0871">
              <w:rPr>
                <w:rFonts w:ascii="Times New Roman" w:hAnsi="Times New Roman"/>
                <w:sz w:val="20"/>
                <w:szCs w:val="20"/>
                <w:lang w:eastAsia="pl-PL"/>
              </w:rPr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P. Mach</w:t>
            </w:r>
          </w:p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DB306B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DB306B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15.00-15.45 2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Prof.. K. Chacińska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13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DB306B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DB306B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9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AE269F" w:rsidRPr="00907D82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16.00-18.15 **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J. Angielski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Wojewoda-Aleksandrowska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DE0871" w:rsidRDefault="00AE269F" w:rsidP="00586E3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0871">
              <w:rPr>
                <w:rFonts w:ascii="Times New Roman" w:hAnsi="Times New Roman"/>
                <w:sz w:val="20"/>
                <w:szCs w:val="20"/>
                <w:lang w:eastAsia="pl-PL"/>
              </w:rPr>
              <w:t>16.00-16.45 1 grupa</w:t>
            </w:r>
            <w:r w:rsidRPr="00DE087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 w:rsidRPr="00DE087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15.45-17.15 2 grupy 10 h ***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Propedeutyka kompozycji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Czerniewicz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9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E269F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– 18</w:t>
            </w:r>
          </w:p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0E7D68" w:rsidRDefault="00AE269F" w:rsidP="00586E3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7D68">
              <w:rPr>
                <w:rFonts w:ascii="Times New Roman" w:hAnsi="Times New Roman"/>
                <w:sz w:val="20"/>
                <w:szCs w:val="20"/>
                <w:lang w:eastAsia="pl-PL"/>
              </w:rPr>
              <w:t>17.00-17.45</w:t>
            </w:r>
            <w:r w:rsidRPr="000E7D6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odstawy animacji kulturalnej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</w:t>
            </w:r>
            <w:r w:rsidRPr="000E7D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 Gliniecki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17.15-18.45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magisterskiej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E269F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– 19</w:t>
            </w:r>
          </w:p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0E7D68" w:rsidRDefault="00AE269F" w:rsidP="00586E3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7D68">
              <w:rPr>
                <w:rFonts w:ascii="Times New Roman" w:hAnsi="Times New Roman"/>
                <w:sz w:val="20"/>
                <w:szCs w:val="20"/>
                <w:lang w:eastAsia="pl-PL"/>
              </w:rPr>
              <w:t>17.45-18.30</w:t>
            </w:r>
            <w:r w:rsidRPr="000E7D6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Warsztaty animacji i pracy z tekstem</w:t>
            </w:r>
            <w:r w:rsidRPr="000E7D6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M. Gliniecki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34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E269F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19-20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371952" w:rsidRDefault="00AE269F" w:rsidP="00586E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19.00-20.30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Chór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AULA </w:t>
            </w:r>
            <w:proofErr w:type="spellStart"/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IMUz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0E7D68" w:rsidRDefault="00AE269F" w:rsidP="00586E3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19.00- </w:t>
            </w:r>
          </w:p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269F" w:rsidRPr="00907D82" w:rsidTr="00586E34">
        <w:trPr>
          <w:trHeight w:val="48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269F" w:rsidRDefault="00AE269F" w:rsidP="0058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Default="00AE269F" w:rsidP="00586E3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371952" w:rsidRDefault="00AE269F" w:rsidP="00586E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0E7D68" w:rsidRDefault="00AE269F" w:rsidP="00586E3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F" w:rsidRPr="00907D82" w:rsidRDefault="00AE269F" w:rsidP="0058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E269F" w:rsidRDefault="00AE269F" w:rsidP="00AE269F">
      <w:r>
        <w:t>*Pedagogika porównawcza – Prof.. R. Tomaszewski – 22.02/01.03/08.03/15.03/22.03 = 10 godzin</w:t>
      </w:r>
      <w:r>
        <w:br/>
        <w:t>**Język obcy – 22.02/01.03/08.03/15.03/22.03/29.03/12.04/19.04/26.04/10.05=30 godzin</w:t>
      </w:r>
      <w:r>
        <w:br/>
        <w:t>***Propedeutyka kompozycji – 25.02/04.03/11.03/18.03/25.03/08.04/15.04/22.04/29.04/06.05=10 godzin</w:t>
      </w:r>
    </w:p>
    <w:p w:rsidR="00636369" w:rsidRPr="00AE269F" w:rsidRDefault="00636369" w:rsidP="00AE269F">
      <w:pPr>
        <w:spacing w:after="160" w:line="259" w:lineRule="auto"/>
      </w:pPr>
    </w:p>
    <w:sectPr w:rsidR="00636369" w:rsidRPr="00AE269F" w:rsidSect="0089054E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E9"/>
    <w:rsid w:val="0003207D"/>
    <w:rsid w:val="0029230C"/>
    <w:rsid w:val="00636369"/>
    <w:rsid w:val="0072070E"/>
    <w:rsid w:val="0089054E"/>
    <w:rsid w:val="00921CE9"/>
    <w:rsid w:val="00AE269F"/>
    <w:rsid w:val="00BF5D7A"/>
    <w:rsid w:val="00D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4347-7142-48B0-8CED-1E402835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8</cp:revision>
  <dcterms:created xsi:type="dcterms:W3CDTF">2021-02-18T11:13:00Z</dcterms:created>
  <dcterms:modified xsi:type="dcterms:W3CDTF">2021-03-15T06:54:00Z</dcterms:modified>
</cp:coreProperties>
</file>