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CC" w:rsidRDefault="00AA47CC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</w:p>
    <w:p w:rsidR="009653F0" w:rsidRPr="002C14D1" w:rsidRDefault="00AA15CC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r>
        <w:rPr>
          <w:rFonts w:ascii="Oyko" w:hAnsi="Oyko" w:cs="Times New Roman"/>
          <w:b/>
          <w:sz w:val="24"/>
          <w:szCs w:val="24"/>
          <w:lang w:val="en-US"/>
        </w:rPr>
        <w:t>GEOGRAFIA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I S</w:t>
      </w:r>
      <w:r>
        <w:rPr>
          <w:rFonts w:ascii="Oyko" w:hAnsi="Oyko" w:cs="Times New Roman"/>
          <w:b/>
          <w:sz w:val="24"/>
          <w:szCs w:val="24"/>
          <w:lang w:val="en-US"/>
        </w:rPr>
        <w:t>D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S </w:t>
      </w:r>
      <w:r>
        <w:rPr>
          <w:rFonts w:ascii="Oyko" w:hAnsi="Oyko" w:cs="Times New Roman"/>
          <w:b/>
          <w:sz w:val="24"/>
          <w:szCs w:val="24"/>
          <w:lang w:val="en-US"/>
        </w:rPr>
        <w:t>KIZIŚ SEMSTR LETNI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1697"/>
        <w:gridCol w:w="1558"/>
        <w:gridCol w:w="1211"/>
        <w:gridCol w:w="1226"/>
        <w:gridCol w:w="1288"/>
        <w:gridCol w:w="1134"/>
        <w:gridCol w:w="1844"/>
        <w:gridCol w:w="1706"/>
        <w:gridCol w:w="1097"/>
        <w:gridCol w:w="1097"/>
      </w:tblGrid>
      <w:tr w:rsidR="00AC1082" w:rsidRPr="002C14D1" w:rsidTr="00E31CD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1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E31CDA" w:rsidRPr="002C14D1" w:rsidTr="002E1810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E31CDA" w:rsidRPr="002C14D1" w:rsidTr="002E1810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8F6B52" w:rsidRDefault="00AA15CC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FFC000"/>
                <w:sz w:val="14"/>
                <w:szCs w:val="14"/>
              </w:rPr>
              <w:t>SEMINARIUM MAGISTERSKIE</w:t>
            </w:r>
          </w:p>
          <w:p w:rsidR="002A4367" w:rsidRDefault="00AA15CC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PROF. </w:t>
            </w:r>
            <w:r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I. </w:t>
            </w:r>
            <w:r w:rsidRPr="008F6B52">
              <w:rPr>
                <w:rFonts w:ascii="Oyko" w:hAnsi="Oyko" w:cs="Times New Roman"/>
                <w:color w:val="FFC000"/>
                <w:sz w:val="14"/>
                <w:szCs w:val="14"/>
              </w:rPr>
              <w:t>KIRVEL</w:t>
            </w:r>
          </w:p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24.02-02.06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7E5F94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D. SEJ-FURMANEK</w:t>
            </w:r>
          </w:p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25.02-06.05</w:t>
            </w: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8F6B52" w:rsidRDefault="00AA15CC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00B0F0"/>
                <w:sz w:val="14"/>
                <w:szCs w:val="14"/>
              </w:rPr>
              <w:t>BADANIA ATMOSFERY</w:t>
            </w:r>
          </w:p>
          <w:p w:rsidR="002A4367" w:rsidRPr="008F6B52" w:rsidRDefault="00AA15CC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00B0F0"/>
                <w:sz w:val="14"/>
                <w:szCs w:val="14"/>
              </w:rPr>
              <w:t>WYKŁAD</w:t>
            </w:r>
          </w:p>
          <w:p w:rsidR="002A4367" w:rsidRDefault="00AA15CC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00B0F0"/>
                <w:sz w:val="14"/>
                <w:szCs w:val="14"/>
              </w:rPr>
              <w:t>DR D. BARANOWSKI</w:t>
            </w:r>
          </w:p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22.02-22.03</w:t>
            </w: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8F6B52" w:rsidRDefault="00AA15C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TRENING UMIEJĘTNOŚCI SPOŁECZNYCH</w:t>
            </w:r>
          </w:p>
          <w:p w:rsidR="002A4367" w:rsidRPr="008F6B52" w:rsidRDefault="00AA15C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</w:t>
            </w:r>
          </w:p>
          <w:p w:rsidR="00126D26" w:rsidRDefault="00AA15C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DR </w:t>
            </w:r>
            <w:r w:rsidR="00126D26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HAB.</w:t>
            </w:r>
            <w:bookmarkStart w:id="1" w:name="_GoBack"/>
            <w:bookmarkEnd w:id="1"/>
          </w:p>
          <w:p w:rsidR="002A4367" w:rsidRDefault="00AA15C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M.</w:t>
            </w:r>
            <w:r w:rsidRPr="008F6B5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JAWORSKA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-WITKOWSKA</w:t>
            </w:r>
          </w:p>
          <w:p w:rsidR="00AA47CC" w:rsidRDefault="001B266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10.03-28</w:t>
            </w:r>
            <w:r w:rsidR="00AA15CC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.04</w:t>
            </w:r>
          </w:p>
          <w:p w:rsidR="00AA47CC" w:rsidRPr="002C14D1" w:rsidRDefault="001B266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(28</w:t>
            </w:r>
            <w:r w:rsidR="00AA15CC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.04 1H)</w:t>
            </w: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8F6B52" w:rsidRDefault="00AA15CC" w:rsidP="002A436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00B0F0"/>
                <w:sz w:val="14"/>
                <w:szCs w:val="14"/>
              </w:rPr>
              <w:t>BADANIA ATMOSFERY</w:t>
            </w:r>
          </w:p>
          <w:p w:rsidR="002A4367" w:rsidRPr="008F6B52" w:rsidRDefault="00AA15CC" w:rsidP="002A436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AUDYTORIUM</w:t>
            </w:r>
          </w:p>
          <w:p w:rsidR="002A4367" w:rsidRDefault="00AA15CC" w:rsidP="002A436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00B0F0"/>
                <w:sz w:val="14"/>
                <w:szCs w:val="14"/>
              </w:rPr>
              <w:t>DR D. BARANOWSKI</w:t>
            </w:r>
          </w:p>
          <w:p w:rsidR="007E5F94" w:rsidRPr="002C14D1" w:rsidRDefault="00AA15CC" w:rsidP="002A43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22.02-10.05</w:t>
            </w: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Default="00AA15C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ROZWÓJ ZRÓWNOWAŻONY</w:t>
            </w:r>
          </w:p>
          <w:p w:rsidR="002A4367" w:rsidRDefault="00AA15C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AUDYTORIUM</w:t>
            </w:r>
          </w:p>
          <w:p w:rsidR="002A4367" w:rsidRDefault="00AA15C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MGR M. PAWLIK</w:t>
            </w:r>
          </w:p>
          <w:p w:rsidR="007E5F94" w:rsidRDefault="00AA15C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PLUS 13.05 W GODZINACH 9:30-11:00</w:t>
            </w:r>
          </w:p>
          <w:p w:rsidR="007E5F94" w:rsidRPr="002C14D1" w:rsidRDefault="007E5F94" w:rsidP="007E5F94">
            <w:pPr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5F94" w:rsidRPr="002C14D1" w:rsidTr="007E5F9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MAGISTERSKA</w:t>
            </w:r>
          </w:p>
          <w:p w:rsidR="007E5F94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PROF. I. KIRVEL</w:t>
            </w:r>
          </w:p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OD 24.02-30.03</w:t>
            </w: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5F94" w:rsidRPr="002C14D1" w:rsidTr="007E5F9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5F94" w:rsidRPr="002C14D1" w:rsidTr="007E5F9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8F6B52" w:rsidRDefault="00AA15CC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7030A0"/>
                <w:sz w:val="14"/>
                <w:szCs w:val="14"/>
              </w:rPr>
              <w:t>TRENDY ŚWIATOWEJ GOSPODARKI</w:t>
            </w:r>
          </w:p>
          <w:p w:rsidR="007E5F94" w:rsidRPr="008F6B52" w:rsidRDefault="00AA15CC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AUDYTORIUM</w:t>
            </w:r>
          </w:p>
          <w:p w:rsidR="007E5F94" w:rsidRDefault="00AA15CC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7030A0"/>
                <w:sz w:val="14"/>
                <w:szCs w:val="14"/>
              </w:rPr>
              <w:t>DR M. MIEDZIŃSKI</w:t>
            </w:r>
          </w:p>
          <w:p w:rsidR="007E5F94" w:rsidRDefault="00AA15CC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22.02-22.03</w:t>
            </w:r>
          </w:p>
          <w:p w:rsidR="007E5F94" w:rsidRDefault="007E5F9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  <w:p w:rsidR="007E5F94" w:rsidRPr="008F6B52" w:rsidRDefault="00AA15CC" w:rsidP="007E5F94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7030A0"/>
                <w:sz w:val="14"/>
                <w:szCs w:val="14"/>
              </w:rPr>
              <w:t>TRENDY ŚWIATOWEJ GOSPODARKI</w:t>
            </w:r>
          </w:p>
          <w:p w:rsidR="007E5F94" w:rsidRPr="008F6B52" w:rsidRDefault="00AA15CC" w:rsidP="007E5F94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7E5F94" w:rsidRDefault="00AA15CC" w:rsidP="007E5F94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7030A0"/>
                <w:sz w:val="14"/>
                <w:szCs w:val="14"/>
              </w:rPr>
              <w:t>DR M. MIEDZIŃSKI</w:t>
            </w:r>
          </w:p>
          <w:p w:rsidR="007E5F94" w:rsidRPr="002C14D1" w:rsidRDefault="00AA15CC" w:rsidP="00AA47C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29.03-10.05</w:t>
            </w: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5F94" w:rsidRPr="002C14D1" w:rsidTr="007E5F9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5F94" w:rsidRPr="002C14D1" w:rsidTr="007E5F9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8F6B52" w:rsidRDefault="00AA15CC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92D050"/>
                <w:sz w:val="14"/>
                <w:szCs w:val="14"/>
              </w:rPr>
              <w:t>ZARZĄDZANIE OBSZARAMI CHRONIONYMI</w:t>
            </w:r>
          </w:p>
          <w:p w:rsidR="007E5F94" w:rsidRPr="008F6B52" w:rsidRDefault="00AA15CC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92D050"/>
                <w:sz w:val="14"/>
                <w:szCs w:val="14"/>
              </w:rPr>
              <w:t>WYKŁAD</w:t>
            </w:r>
          </w:p>
          <w:p w:rsidR="007E5F94" w:rsidRDefault="00AA15CC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92D050"/>
                <w:sz w:val="14"/>
                <w:szCs w:val="14"/>
              </w:rPr>
              <w:t>PROF. Z. SOBISZ</w:t>
            </w:r>
          </w:p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25.02-25.03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5F94" w:rsidRPr="002C14D1" w:rsidTr="007E5F9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5F94" w:rsidRPr="002C14D1" w:rsidRDefault="007E5F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F6B52" w:rsidRPr="002C14D1" w:rsidTr="008F6B5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F6B52" w:rsidRPr="002C14D1" w:rsidTr="00E319C6">
        <w:trPr>
          <w:trHeight w:val="634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F6B52" w:rsidRPr="002C14D1" w:rsidTr="008F6B5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F6B52" w:rsidRPr="002C14D1" w:rsidTr="008F6B5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8F6B52" w:rsidRDefault="00AA15CC" w:rsidP="002A4367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C00000"/>
                <w:sz w:val="14"/>
                <w:szCs w:val="14"/>
              </w:rPr>
              <w:t>ROZWÓJ ZRÓWNOWAŻONY</w:t>
            </w:r>
          </w:p>
          <w:p w:rsidR="008F6B52" w:rsidRPr="008F6B52" w:rsidRDefault="00AA15CC" w:rsidP="002A4367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C00000"/>
                <w:sz w:val="14"/>
                <w:szCs w:val="14"/>
              </w:rPr>
              <w:t>WYKŁAD</w:t>
            </w:r>
          </w:p>
          <w:p w:rsidR="008F6B52" w:rsidRDefault="00AA15C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C00000"/>
                <w:sz w:val="14"/>
                <w:szCs w:val="14"/>
              </w:rPr>
              <w:t>DR M. MAJEWSKI</w:t>
            </w:r>
          </w:p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22.02-19.04 (19.04 1H)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A436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F6B52" w:rsidRPr="002C14D1" w:rsidTr="008F6B5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8F6B52" w:rsidRDefault="00AA15CC" w:rsidP="008F6B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92D050"/>
                <w:sz w:val="14"/>
                <w:szCs w:val="14"/>
              </w:rPr>
              <w:t>ZARZĄDZANIE OBSZARAMI CHRONIONYMI</w:t>
            </w:r>
          </w:p>
          <w:p w:rsidR="008F6B52" w:rsidRPr="008F6B52" w:rsidRDefault="00AA15CC" w:rsidP="008F6B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AUDYTORIUM</w:t>
            </w:r>
          </w:p>
          <w:p w:rsidR="008F6B52" w:rsidRDefault="00AA15CC" w:rsidP="008F6B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8F6B52">
              <w:rPr>
                <w:rFonts w:ascii="Oyko" w:hAnsi="Oyko" w:cs="Times New Roman"/>
                <w:color w:val="92D050"/>
                <w:sz w:val="14"/>
                <w:szCs w:val="14"/>
              </w:rPr>
              <w:t>PROF. Z. SOBISZ</w:t>
            </w:r>
          </w:p>
          <w:p w:rsidR="007E5F94" w:rsidRPr="002C14D1" w:rsidRDefault="00AA15CC" w:rsidP="008F6B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22.02-06.05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F6B52" w:rsidRPr="002C14D1" w:rsidTr="008F6B5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8F6B52" w:rsidRPr="002C14D1" w:rsidTr="008F6B5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F6B52" w:rsidRPr="002C14D1" w:rsidTr="008F6B5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F6B52" w:rsidRPr="002C14D1" w:rsidTr="008F6B5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F6B52" w:rsidRPr="002C14D1" w:rsidTr="008F6B5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ROSYJSKI</w:t>
            </w:r>
          </w:p>
          <w:p w:rsidR="007E5F94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P. GANCARZ</w:t>
            </w:r>
          </w:p>
          <w:p w:rsidR="007E5F94" w:rsidRPr="002C14D1" w:rsidRDefault="00AA15C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E5F94">
              <w:rPr>
                <w:rFonts w:ascii="Oyko" w:hAnsi="Oyko" w:cs="Times New Roman"/>
                <w:sz w:val="14"/>
                <w:szCs w:val="14"/>
              </w:rPr>
              <w:t>DO 22.02-10.05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6B52" w:rsidRPr="002C14D1" w:rsidRDefault="008F6B5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6B52" w:rsidRPr="002C14D1" w:rsidRDefault="008F6B5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CC" w:rsidRDefault="00AA15CC" w:rsidP="00AA47C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7E5F94" w:rsidRPr="00AA47CC" w:rsidRDefault="00AA15CC" w:rsidP="00AA47C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MGR A. </w:t>
            </w:r>
            <w:r w:rsidRPr="00AA47CC">
              <w:rPr>
                <w:rFonts w:ascii="Oyko" w:hAnsi="Oyko" w:cs="Times New Roman"/>
                <w:sz w:val="14"/>
                <w:szCs w:val="14"/>
              </w:rPr>
              <w:t>PIERZCHALSKA</w:t>
            </w:r>
          </w:p>
          <w:p w:rsidR="007E5F94" w:rsidRPr="007E5F94" w:rsidRDefault="00AA15CC" w:rsidP="00AA47C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E5F94">
              <w:rPr>
                <w:rFonts w:ascii="Oyko" w:hAnsi="Oyko" w:cs="Times New Roman"/>
                <w:sz w:val="14"/>
                <w:szCs w:val="14"/>
              </w:rPr>
              <w:t>DO 22.02-10.05</w:t>
            </w: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8B56E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8B56E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8B56EB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8B56EB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A4367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4367" w:rsidRPr="002C14D1" w:rsidRDefault="002A43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E1810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A15C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E1810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AA15C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AA15C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E18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AA15C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E1810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AA15C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AB9"/>
    <w:multiLevelType w:val="hybridMultilevel"/>
    <w:tmpl w:val="2CA048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86F"/>
    <w:multiLevelType w:val="hybridMultilevel"/>
    <w:tmpl w:val="9B161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71E7F"/>
    <w:multiLevelType w:val="hybridMultilevel"/>
    <w:tmpl w:val="874E4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26D26"/>
    <w:rsid w:val="00190626"/>
    <w:rsid w:val="001B2660"/>
    <w:rsid w:val="001D141D"/>
    <w:rsid w:val="00230616"/>
    <w:rsid w:val="002A4367"/>
    <w:rsid w:val="002C14D1"/>
    <w:rsid w:val="002E1810"/>
    <w:rsid w:val="0032357E"/>
    <w:rsid w:val="003441F4"/>
    <w:rsid w:val="0035523E"/>
    <w:rsid w:val="003B600F"/>
    <w:rsid w:val="004364B6"/>
    <w:rsid w:val="00447D7D"/>
    <w:rsid w:val="004778A2"/>
    <w:rsid w:val="004C1079"/>
    <w:rsid w:val="004F71FA"/>
    <w:rsid w:val="00534C99"/>
    <w:rsid w:val="00546021"/>
    <w:rsid w:val="005A22D9"/>
    <w:rsid w:val="00623DA8"/>
    <w:rsid w:val="00771146"/>
    <w:rsid w:val="007E5F94"/>
    <w:rsid w:val="008A5AD1"/>
    <w:rsid w:val="008C53CD"/>
    <w:rsid w:val="008F6B52"/>
    <w:rsid w:val="009653F0"/>
    <w:rsid w:val="009907B9"/>
    <w:rsid w:val="00993E42"/>
    <w:rsid w:val="009F3259"/>
    <w:rsid w:val="009F5F89"/>
    <w:rsid w:val="00AA15CC"/>
    <w:rsid w:val="00AA47CC"/>
    <w:rsid w:val="00AA7CB8"/>
    <w:rsid w:val="00AC1082"/>
    <w:rsid w:val="00B051BB"/>
    <w:rsid w:val="00BD6FE6"/>
    <w:rsid w:val="00CA41D1"/>
    <w:rsid w:val="00D11473"/>
    <w:rsid w:val="00D21E17"/>
    <w:rsid w:val="00DD5A52"/>
    <w:rsid w:val="00DE61C5"/>
    <w:rsid w:val="00E319C6"/>
    <w:rsid w:val="00E31B7D"/>
    <w:rsid w:val="00E31CDA"/>
    <w:rsid w:val="00E8304C"/>
    <w:rsid w:val="00EA6100"/>
    <w:rsid w:val="00EB5B70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B3D1-3A85-46A2-8D33-57DAF646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5</cp:revision>
  <cp:lastPrinted>2020-09-30T08:46:00Z</cp:lastPrinted>
  <dcterms:created xsi:type="dcterms:W3CDTF">2021-02-16T07:34:00Z</dcterms:created>
  <dcterms:modified xsi:type="dcterms:W3CDTF">2021-03-03T11:43:00Z</dcterms:modified>
</cp:coreProperties>
</file>